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9B" w:rsidRDefault="008F439B" w:rsidP="008F439B">
      <w:pPr>
        <w:spacing w:after="0" w:line="240" w:lineRule="auto"/>
        <w:rPr>
          <w:rFonts w:ascii="Times New Roman" w:eastAsia="Times New Roman" w:hAnsi="Times New Roman" w:cs="Times New Roman"/>
          <w:sz w:val="24"/>
          <w:szCs w:val="24"/>
        </w:rPr>
      </w:pPr>
    </w:p>
    <w:p w:rsidR="008F439B" w:rsidRDefault="008F439B" w:rsidP="008F439B">
      <w:pPr>
        <w:spacing w:after="0" w:line="240" w:lineRule="auto"/>
        <w:rPr>
          <w:rFonts w:ascii="Times New Roman" w:eastAsia="Times New Roman" w:hAnsi="Times New Roman" w:cs="Times New Roman"/>
          <w:sz w:val="24"/>
          <w:szCs w:val="24"/>
        </w:rPr>
      </w:pPr>
    </w:p>
    <w:p w:rsidR="008F439B" w:rsidRPr="008F439B" w:rsidRDefault="008F439B" w:rsidP="008F439B">
      <w:pPr>
        <w:spacing w:after="0" w:line="240" w:lineRule="auto"/>
        <w:rPr>
          <w:rFonts w:ascii="Times New Roman" w:eastAsia="Times New Roman" w:hAnsi="Times New Roman" w:cs="Times New Roman"/>
          <w:b/>
          <w:i/>
          <w:sz w:val="24"/>
          <w:szCs w:val="24"/>
        </w:rPr>
      </w:pPr>
      <w:r w:rsidRPr="008F439B">
        <w:rPr>
          <w:rFonts w:ascii="Times New Roman" w:eastAsia="Times New Roman" w:hAnsi="Times New Roman" w:cs="Times New Roman"/>
          <w:b/>
          <w:i/>
          <w:sz w:val="24"/>
          <w:szCs w:val="24"/>
        </w:rPr>
        <w:t>Sample letter to GPs, Elective representatives etc.</w:t>
      </w:r>
    </w:p>
    <w:p w:rsidR="008F439B" w:rsidRPr="008F439B" w:rsidRDefault="008F439B" w:rsidP="008F439B">
      <w:pPr>
        <w:spacing w:after="0" w:line="240" w:lineRule="auto"/>
        <w:rPr>
          <w:rFonts w:ascii="Times New Roman" w:eastAsia="Times New Roman" w:hAnsi="Times New Roman" w:cs="Times New Roman"/>
          <w:b/>
          <w:i/>
          <w:sz w:val="24"/>
          <w:szCs w:val="24"/>
        </w:rPr>
      </w:pPr>
      <w:bookmarkStart w:id="0" w:name="_GoBack"/>
      <w:bookmarkEnd w:id="0"/>
    </w:p>
    <w:p w:rsidR="008F439B" w:rsidRDefault="008F439B" w:rsidP="008F439B">
      <w:pPr>
        <w:spacing w:after="0" w:line="240" w:lineRule="auto"/>
        <w:rPr>
          <w:rFonts w:ascii="Times New Roman" w:eastAsia="Times New Roman" w:hAnsi="Times New Roman" w:cs="Times New Roman"/>
          <w:sz w:val="24"/>
          <w:szCs w:val="24"/>
        </w:rPr>
      </w:pPr>
    </w:p>
    <w:p w:rsidR="008F439B" w:rsidRDefault="008F439B" w:rsidP="008F43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w:t>
      </w: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 xml:space="preserve">The attached notification letters are currently being circulated in the Barrhill area. I met with one of the residents yesterday who informed me of the difficulties they and other residents are experiencing. Some are trapped in homes that they wish to sell but now are unsellable and many are constantly battling against yet another windfarm application. This is happening throughout Carrick as more of these industrial windfarms become operational. </w:t>
      </w:r>
    </w:p>
    <w:p w:rsidR="008F439B" w:rsidRPr="008F439B" w:rsidRDefault="008F439B" w:rsidP="008F439B">
      <w:pPr>
        <w:spacing w:after="0" w:line="240" w:lineRule="auto"/>
        <w:rPr>
          <w:rFonts w:ascii="Times New Roman" w:eastAsia="Times New Roman" w:hAnsi="Times New Roman" w:cs="Times New Roman"/>
          <w:sz w:val="24"/>
          <w:szCs w:val="24"/>
        </w:rPr>
      </w:pP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 xml:space="preserve">The attached map (taken from the public domain for the current </w:t>
      </w:r>
      <w:proofErr w:type="spellStart"/>
      <w:r w:rsidRPr="008F439B">
        <w:rPr>
          <w:rFonts w:ascii="Times New Roman" w:eastAsia="Times New Roman" w:hAnsi="Times New Roman" w:cs="Times New Roman"/>
          <w:sz w:val="24"/>
          <w:szCs w:val="24"/>
        </w:rPr>
        <w:t>Altercannoch</w:t>
      </w:r>
      <w:proofErr w:type="spellEnd"/>
      <w:r w:rsidRPr="008F439B">
        <w:rPr>
          <w:rFonts w:ascii="Times New Roman" w:eastAsia="Times New Roman" w:hAnsi="Times New Roman" w:cs="Times New Roman"/>
          <w:sz w:val="24"/>
          <w:szCs w:val="24"/>
        </w:rPr>
        <w:t xml:space="preserve"> Windfarm planning application) shows the impact of Cumulative Noise Contours on Barrhill and surrounding communities including Girvan. It does not take into consideration infra-sound or the effect of large bodies of water on noise. It is therefore imperative that local GP’s are made aware of the risks to their patients.</w:t>
      </w:r>
    </w:p>
    <w:p w:rsidR="008F439B" w:rsidRPr="008F439B" w:rsidRDefault="008F439B" w:rsidP="008F439B">
      <w:pPr>
        <w:shd w:val="clear" w:color="auto" w:fill="FFFFFF"/>
        <w:spacing w:after="0" w:line="240" w:lineRule="auto"/>
        <w:rPr>
          <w:rFonts w:ascii="Times New Roman" w:eastAsia="Calibri" w:hAnsi="Times New Roman" w:cs="Times New Roman"/>
          <w:sz w:val="24"/>
          <w:szCs w:val="24"/>
          <w:lang w:eastAsia="en-GB"/>
        </w:rPr>
      </w:pPr>
    </w:p>
    <w:p w:rsidR="008F439B" w:rsidRPr="008F439B" w:rsidRDefault="008F439B" w:rsidP="008F439B">
      <w:pPr>
        <w:shd w:val="clear" w:color="auto" w:fill="FFFFFF"/>
        <w:spacing w:after="0" w:line="240" w:lineRule="auto"/>
        <w:rPr>
          <w:rFonts w:ascii="Times New Roman" w:eastAsia="Calibri" w:hAnsi="Times New Roman" w:cs="Times New Roman"/>
          <w:sz w:val="24"/>
          <w:szCs w:val="24"/>
          <w:lang w:eastAsia="en-GB"/>
        </w:rPr>
      </w:pPr>
      <w:r w:rsidRPr="008F439B">
        <w:rPr>
          <w:rFonts w:ascii="Times New Roman" w:eastAsia="Calibri" w:hAnsi="Times New Roman" w:cs="Times New Roman"/>
          <w:sz w:val="24"/>
          <w:szCs w:val="24"/>
          <w:lang w:eastAsia="en-GB"/>
        </w:rPr>
        <w:t xml:space="preserve">The number of windfarms in </w:t>
      </w:r>
      <w:r>
        <w:rPr>
          <w:rFonts w:ascii="Times New Roman" w:eastAsia="Calibri" w:hAnsi="Times New Roman" w:cs="Times New Roman"/>
          <w:sz w:val="24"/>
          <w:szCs w:val="24"/>
          <w:lang w:eastAsia="en-GB"/>
        </w:rPr>
        <w:t xml:space="preserve">Scotland </w:t>
      </w:r>
      <w:r w:rsidRPr="008F439B">
        <w:rPr>
          <w:rFonts w:ascii="Times New Roman" w:eastAsia="Calibri" w:hAnsi="Times New Roman" w:cs="Times New Roman"/>
          <w:sz w:val="24"/>
          <w:szCs w:val="24"/>
          <w:lang w:eastAsia="en-GB"/>
        </w:rPr>
        <w:t xml:space="preserve">is growing and the potential for harm with it. There is a duty of care to be aware of associated possible impacts. Some of us have tried to get the BMA to take notice and inform from the top down without success.  Now the attached signed letter (with over 120 signatures including distinguished acousticians, professors and medics) has been sent to the WHO. I hope that the doctors at the grass roots will record any rise in associated symptoms, listed on the notification letter, and report them to the authorities. </w:t>
      </w:r>
    </w:p>
    <w:p w:rsidR="008F439B" w:rsidRPr="008F439B" w:rsidRDefault="008F439B" w:rsidP="008F439B">
      <w:pPr>
        <w:shd w:val="clear" w:color="auto" w:fill="FFFFFF"/>
        <w:spacing w:after="0" w:line="240" w:lineRule="auto"/>
        <w:rPr>
          <w:rFonts w:ascii="Times New Roman" w:eastAsia="Calibri" w:hAnsi="Times New Roman" w:cs="Times New Roman"/>
          <w:sz w:val="24"/>
          <w:szCs w:val="24"/>
          <w:lang w:eastAsia="en-GB"/>
        </w:rPr>
      </w:pPr>
    </w:p>
    <w:p w:rsidR="008F439B" w:rsidRPr="008F439B" w:rsidRDefault="008F439B" w:rsidP="008F439B">
      <w:pPr>
        <w:spacing w:after="0" w:line="240" w:lineRule="auto"/>
        <w:rPr>
          <w:rFonts w:ascii="Times New Roman" w:eastAsia="Times New Roman" w:hAnsi="Times New Roman" w:cs="Times New Roman"/>
          <w:sz w:val="24"/>
          <w:szCs w:val="24"/>
        </w:rPr>
      </w:pP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 xml:space="preserve">Dr. Angela </w:t>
      </w:r>
      <w:proofErr w:type="spellStart"/>
      <w:r w:rsidRPr="008F439B">
        <w:rPr>
          <w:rFonts w:ascii="Times New Roman" w:eastAsia="Times New Roman" w:hAnsi="Times New Roman" w:cs="Times New Roman"/>
          <w:sz w:val="24"/>
          <w:szCs w:val="24"/>
        </w:rPr>
        <w:t>Shiells</w:t>
      </w:r>
      <w:proofErr w:type="spellEnd"/>
      <w:r w:rsidRPr="008F439B">
        <w:rPr>
          <w:rFonts w:ascii="Times New Roman" w:eastAsia="Times New Roman" w:hAnsi="Times New Roman" w:cs="Times New Roman"/>
          <w:sz w:val="24"/>
          <w:szCs w:val="24"/>
        </w:rPr>
        <w:t xml:space="preserve"> and I would welcome the opportunity to have a meeting with the GPs to answer questions and discuss the situation. It is not until one begins to delve into the impacts of windfarms that one understands the lengths that wind developers and governments are willing to go, to reap the subsidies. </w:t>
      </w:r>
    </w:p>
    <w:p w:rsidR="008F439B" w:rsidRPr="008F439B" w:rsidRDefault="008F439B" w:rsidP="008F439B">
      <w:pPr>
        <w:spacing w:after="0" w:line="240" w:lineRule="auto"/>
        <w:rPr>
          <w:rFonts w:ascii="Times New Roman" w:eastAsia="Times New Roman" w:hAnsi="Times New Roman" w:cs="Times New Roman"/>
          <w:sz w:val="24"/>
          <w:szCs w:val="24"/>
        </w:rPr>
      </w:pPr>
    </w:p>
    <w:p w:rsidR="008F439B" w:rsidRPr="008F439B" w:rsidRDefault="008F439B" w:rsidP="008F439B">
      <w:pPr>
        <w:spacing w:after="0" w:line="240" w:lineRule="auto"/>
        <w:rPr>
          <w:rFonts w:ascii="Times New Roman" w:eastAsia="Times New Roman" w:hAnsi="Times New Roman" w:cs="Times New Roman"/>
        </w:rPr>
      </w:pPr>
      <w:r w:rsidRPr="008F439B">
        <w:rPr>
          <w:rFonts w:ascii="Times New Roman" w:eastAsia="Times New Roman" w:hAnsi="Times New Roman" w:cs="Times New Roman"/>
          <w:color w:val="000000"/>
        </w:rPr>
        <w:t xml:space="preserve">The Scottish Government is the biggest single landowner in Scotland (not the landed gentry) owning  the largest number of wind turbines on publicly owned land(mostly Scottish Forestry and Scottish Water), with rent of millions , paid for by UK electricity consumers (&gt;90% in England and Wales) going directly into Scottish Government coffers. </w:t>
      </w:r>
      <w:r w:rsidRPr="008F439B">
        <w:rPr>
          <w:rFonts w:ascii="Times New Roman" w:eastAsia="Times New Roman" w:hAnsi="Times New Roman" w:cs="Times New Roman"/>
        </w:rPr>
        <w:t xml:space="preserve">Unfortunately, as we all know, the Scottish Gov. </w:t>
      </w:r>
      <w:proofErr w:type="gramStart"/>
      <w:r w:rsidRPr="008F439B">
        <w:rPr>
          <w:rFonts w:ascii="Times New Roman" w:eastAsia="Times New Roman" w:hAnsi="Times New Roman" w:cs="Times New Roman"/>
        </w:rPr>
        <w:t>now</w:t>
      </w:r>
      <w:proofErr w:type="gramEnd"/>
      <w:r w:rsidRPr="008F439B">
        <w:rPr>
          <w:rFonts w:ascii="Times New Roman" w:eastAsia="Times New Roman" w:hAnsi="Times New Roman" w:cs="Times New Roman"/>
        </w:rPr>
        <w:t xml:space="preserve"> rely on renewables to fill the oil revenue gap. They are pushing for Alex Salmond's 'Scotland as the Saudi Arabia of renewables' at all costs - which includes the costs to the environment and Scotland's rural communities. So, there is a complete conflict of interest in that the organisation receiving direct benefit is also responsible for directly consenting the application; regardless of how much environmental damage is caused and whether the Aarhus convention is adhered to or not.</w:t>
      </w:r>
    </w:p>
    <w:p w:rsidR="008F439B" w:rsidRPr="008F439B" w:rsidRDefault="008F439B" w:rsidP="008F439B">
      <w:pPr>
        <w:spacing w:after="0" w:line="240" w:lineRule="auto"/>
        <w:rPr>
          <w:rFonts w:ascii="Times New Roman" w:eastAsia="Times New Roman" w:hAnsi="Times New Roman" w:cs="Times New Roman"/>
          <w:sz w:val="24"/>
          <w:szCs w:val="24"/>
        </w:rPr>
      </w:pP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A copy of this letter and attachments will be sent to the Council, Councillors MSPs and MPs.</w:t>
      </w:r>
    </w:p>
    <w:p w:rsidR="008F439B" w:rsidRPr="008F439B" w:rsidRDefault="008F439B" w:rsidP="008F439B">
      <w:pPr>
        <w:spacing w:after="0" w:line="240" w:lineRule="auto"/>
        <w:rPr>
          <w:rFonts w:ascii="Times New Roman" w:eastAsia="Times New Roman" w:hAnsi="Times New Roman" w:cs="Times New Roman"/>
          <w:sz w:val="24"/>
          <w:szCs w:val="24"/>
        </w:rPr>
      </w:pP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Kind regards</w:t>
      </w:r>
    </w:p>
    <w:p w:rsidR="008F439B" w:rsidRPr="008F439B" w:rsidRDefault="008F439B" w:rsidP="008F439B">
      <w:pPr>
        <w:spacing w:after="0" w:line="240" w:lineRule="auto"/>
        <w:rPr>
          <w:rFonts w:ascii="Times New Roman" w:eastAsia="Times New Roman" w:hAnsi="Times New Roman" w:cs="Times New Roman"/>
          <w:sz w:val="24"/>
          <w:szCs w:val="24"/>
        </w:rPr>
      </w:pP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Contents:</w:t>
      </w: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Map of Noise Contours</w:t>
      </w: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Noise Alert and symptoms and ways of recording notification</w:t>
      </w: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Open letter to Members of the Panel Developing the WHO environmental Noise Guidelines</w:t>
      </w: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Recommendations</w:t>
      </w: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Review of the WHO Environmental Noise Pollution Guidelines by Virpi Poikolainen</w:t>
      </w:r>
    </w:p>
    <w:p w:rsidR="008F439B" w:rsidRPr="008F439B" w:rsidRDefault="008F439B" w:rsidP="008F439B">
      <w:pPr>
        <w:spacing w:after="0" w:line="240" w:lineRule="auto"/>
        <w:rPr>
          <w:rFonts w:ascii="Times New Roman" w:eastAsia="Times New Roman" w:hAnsi="Times New Roman" w:cs="Times New Roman"/>
          <w:sz w:val="24"/>
          <w:szCs w:val="24"/>
        </w:rPr>
      </w:pPr>
    </w:p>
    <w:p w:rsidR="008F439B" w:rsidRPr="008F439B" w:rsidRDefault="008F439B" w:rsidP="008F439B">
      <w:pPr>
        <w:spacing w:after="0" w:line="240" w:lineRule="auto"/>
        <w:rPr>
          <w:rFonts w:ascii="Times New Roman" w:eastAsia="Times New Roman" w:hAnsi="Times New Roman" w:cs="Times New Roman"/>
          <w:sz w:val="24"/>
          <w:szCs w:val="24"/>
        </w:rPr>
      </w:pPr>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 xml:space="preserve">Further information and all links can be found on </w:t>
      </w:r>
      <w:hyperlink r:id="rId8" w:history="1">
        <w:r w:rsidRPr="008F439B">
          <w:rPr>
            <w:rFonts w:ascii="Times New Roman" w:eastAsia="Times New Roman" w:hAnsi="Times New Roman" w:cs="Times New Roman"/>
            <w:color w:val="0000FF"/>
            <w:sz w:val="24"/>
            <w:szCs w:val="24"/>
            <w:u w:val="single"/>
          </w:rPr>
          <w:t>www.windsofjustice.org.uk</w:t>
        </w:r>
      </w:hyperlink>
    </w:p>
    <w:p w:rsidR="008F439B" w:rsidRPr="008F439B" w:rsidRDefault="008F439B" w:rsidP="008F439B">
      <w:pPr>
        <w:spacing w:after="0" w:line="240" w:lineRule="auto"/>
        <w:rPr>
          <w:rFonts w:ascii="Times New Roman" w:eastAsia="Times New Roman" w:hAnsi="Times New Roman" w:cs="Times New Roman"/>
          <w:sz w:val="24"/>
          <w:szCs w:val="24"/>
        </w:rPr>
      </w:pPr>
      <w:r w:rsidRPr="008F439B">
        <w:rPr>
          <w:rFonts w:ascii="Times New Roman" w:eastAsia="Times New Roman" w:hAnsi="Times New Roman" w:cs="Times New Roman"/>
          <w:sz w:val="24"/>
          <w:szCs w:val="24"/>
        </w:rPr>
        <w:t xml:space="preserve"> </w:t>
      </w:r>
    </w:p>
    <w:p w:rsidR="002D35C9" w:rsidRDefault="002D35C9"/>
    <w:sectPr w:rsidR="002D35C9" w:rsidSect="002B769C">
      <w:pgSz w:w="11906" w:h="16838" w:code="9"/>
      <w:pgMar w:top="289" w:right="1134" w:bottom="128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5A" w:rsidRDefault="00256A5A" w:rsidP="008F439B">
      <w:pPr>
        <w:spacing w:after="0" w:line="240" w:lineRule="auto"/>
      </w:pPr>
      <w:r>
        <w:separator/>
      </w:r>
    </w:p>
  </w:endnote>
  <w:endnote w:type="continuationSeparator" w:id="0">
    <w:p w:rsidR="00256A5A" w:rsidRDefault="00256A5A" w:rsidP="008F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5A" w:rsidRDefault="00256A5A" w:rsidP="008F439B">
      <w:pPr>
        <w:spacing w:after="0" w:line="240" w:lineRule="auto"/>
      </w:pPr>
      <w:r>
        <w:separator/>
      </w:r>
    </w:p>
  </w:footnote>
  <w:footnote w:type="continuationSeparator" w:id="0">
    <w:p w:rsidR="00256A5A" w:rsidRDefault="00256A5A" w:rsidP="008F4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9B"/>
    <w:rsid w:val="00256A5A"/>
    <w:rsid w:val="002D35C9"/>
    <w:rsid w:val="008F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9B"/>
  </w:style>
  <w:style w:type="paragraph" w:styleId="Footer">
    <w:name w:val="footer"/>
    <w:basedOn w:val="Normal"/>
    <w:link w:val="FooterChar"/>
    <w:uiPriority w:val="99"/>
    <w:unhideWhenUsed/>
    <w:rsid w:val="008F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9B"/>
  </w:style>
  <w:style w:type="paragraph" w:styleId="BalloonText">
    <w:name w:val="Balloon Text"/>
    <w:basedOn w:val="Normal"/>
    <w:link w:val="BalloonTextChar"/>
    <w:uiPriority w:val="99"/>
    <w:semiHidden/>
    <w:unhideWhenUsed/>
    <w:rsid w:val="008F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9B"/>
  </w:style>
  <w:style w:type="paragraph" w:styleId="Footer">
    <w:name w:val="footer"/>
    <w:basedOn w:val="Normal"/>
    <w:link w:val="FooterChar"/>
    <w:uiPriority w:val="99"/>
    <w:unhideWhenUsed/>
    <w:rsid w:val="008F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9B"/>
  </w:style>
  <w:style w:type="paragraph" w:styleId="BalloonText">
    <w:name w:val="Balloon Text"/>
    <w:basedOn w:val="Normal"/>
    <w:link w:val="BalloonTextChar"/>
    <w:uiPriority w:val="99"/>
    <w:semiHidden/>
    <w:unhideWhenUsed/>
    <w:rsid w:val="008F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sofjustice.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206C-2CAC-4E49-9926-532CDC2F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Crosthwaite</dc:creator>
  <cp:lastModifiedBy>Susan Crosthwaite</cp:lastModifiedBy>
  <cp:revision>1</cp:revision>
  <dcterms:created xsi:type="dcterms:W3CDTF">2016-10-19T10:58:00Z</dcterms:created>
  <dcterms:modified xsi:type="dcterms:W3CDTF">2016-10-19T11:02:00Z</dcterms:modified>
</cp:coreProperties>
</file>